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【老師說故事-我的研究室為何取名「地景保育與社區參與」？】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"保育(conservation) "一詞意指非僅單純的保護(protection) ，亦也不是要做些什麼來保存(preservation) 其原狀，而是能夠永續地合理利用。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也因此地景保育，不單只是風景，更可說是一種生活方式，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光中老師曾說：「有人的地方才有地景。」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因此，社區、部落，如何在在地方產業發展的同時，找回人對土地的認同，保存環境生物多樣性，建構共生共榮的和諧關係-社會-生態-生產地景，以及兼顧其背後的自然與文化呢?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且讓光中老師來為我們分享他為何投入這個研究領域，而他又是如何看待人與環境的相處之道，而與社區與部落互動的過往中，又發生過那些故事呢?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講題：我的研究室為何取名「地景保育與社區參與」？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講者：李光中老師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時間：12/14（二）17:20-19:00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地點：環境學院B158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報名連結：https://sys.ndhu.edu.tw/SA/XSL_ApplyRWD/ActApply.aspx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